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6-160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1#楼11层墙柱及板面混凝土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2026年5月9日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cs="仿宋_GB2312"/>
                <w:kern w:val="0"/>
                <w:sz w:val="24"/>
                <w:szCs w:val="24"/>
                <w:lang w:val="en-US" w:eastAsia="zh-CN"/>
              </w:rPr>
              <w:t xml:space="preserve">   </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1EA2C00"/>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8E6977"/>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6E52AD8"/>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AF932BC"/>
    <w:rsid w:val="2B016E77"/>
    <w:rsid w:val="2B1610F7"/>
    <w:rsid w:val="2BBE5BAA"/>
    <w:rsid w:val="2BEE41C2"/>
    <w:rsid w:val="2BEF49DC"/>
    <w:rsid w:val="2BF235A7"/>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B75D68"/>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682CE7"/>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